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457F5" w:rsidRPr="004E537B" w:rsidTr="00282819">
        <w:tc>
          <w:tcPr>
            <w:tcW w:w="4266" w:type="dxa"/>
          </w:tcPr>
          <w:p w:rsidR="004457F5" w:rsidRPr="004E537B" w:rsidRDefault="004457F5" w:rsidP="0028281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457F5" w:rsidRDefault="004457F5" w:rsidP="004457F5">
            <w:pPr>
              <w:spacing w:after="300" w:line="240" w:lineRule="auto"/>
              <w:jc w:val="both"/>
              <w:textAlignment w:val="baseline"/>
              <w:outlineLvl w:val="0"/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</w:pPr>
          </w:p>
          <w:p w:rsidR="004457F5" w:rsidRPr="00D208F7" w:rsidRDefault="004457F5" w:rsidP="004457F5">
            <w:pPr>
              <w:spacing w:after="300"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</w:pPr>
            <w:proofErr w:type="spellStart"/>
            <w:r w:rsidRPr="00D208F7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D208F7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 xml:space="preserve"> проводит </w:t>
            </w:r>
            <w:proofErr w:type="spellStart"/>
            <w:r w:rsidRPr="00D208F7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>онлайн-фотовыставку</w:t>
            </w:r>
            <w:proofErr w:type="spellEnd"/>
            <w:r w:rsidRPr="00D208F7">
              <w:rPr>
                <w:rFonts w:eastAsia="Times New Roman"/>
                <w:b/>
                <w:bCs/>
                <w:color w:val="auto"/>
                <w:spacing w:val="0"/>
                <w:kern w:val="36"/>
                <w:sz w:val="28"/>
                <w:szCs w:val="28"/>
                <w:lang w:eastAsia="ru-RU"/>
              </w:rPr>
              <w:t xml:space="preserve"> «Координаты Победы»</w:t>
            </w:r>
          </w:p>
          <w:p w:rsidR="004457F5" w:rsidRPr="009A43D8" w:rsidRDefault="004457F5" w:rsidP="00282819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4457F5" w:rsidRDefault="004457F5" w:rsidP="004457F5">
      <w:pPr>
        <w:spacing w:after="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pacing w:val="0"/>
          <w:sz w:val="28"/>
          <w:szCs w:val="28"/>
          <w:lang w:eastAsia="ru-RU"/>
        </w:rPr>
        <w:tab/>
      </w:r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В </w:t>
      </w:r>
      <w:proofErr w:type="gramStart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преддверии</w:t>
      </w:r>
      <w:proofErr w:type="gramEnd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 Дня Победы </w:t>
      </w:r>
      <w:proofErr w:type="spellStart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Росреестр</w:t>
      </w:r>
      <w:proofErr w:type="spellEnd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 проводит </w:t>
      </w:r>
      <w:proofErr w:type="spellStart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онлайн-фотовыставку</w:t>
      </w:r>
      <w:proofErr w:type="spellEnd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 «Координаты Победы», а также акции «Места нашей Победы», «Лица Победы» и «Улицы воинской славы». На </w:t>
      </w:r>
      <w:proofErr w:type="spellStart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онлайн-выставке</w:t>
      </w:r>
      <w:proofErr w:type="spellEnd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 «Координаты Победы» </w:t>
      </w:r>
      <w:proofErr w:type="spellStart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Росреестр</w:t>
      </w:r>
      <w:proofErr w:type="spellEnd"/>
      <w:r w:rsidR="00D208F7" w:rsidRPr="004457F5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 представил архивные фотографии геодезистов военного и послевоенного времени.</w:t>
      </w:r>
    </w:p>
    <w:p w:rsidR="004457F5" w:rsidRPr="004457F5" w:rsidRDefault="004457F5" w:rsidP="004457F5">
      <w:pPr>
        <w:spacing w:after="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D208F7" w:rsidRPr="00D208F7" w:rsidRDefault="004457F5" w:rsidP="004457F5">
      <w:pPr>
        <w:spacing w:after="30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tab/>
      </w:r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В период Великой Отечественной войны главной задачей было обеспечение Генштаба и войск топографическими картами и топографо-геодезическими данными для подготовки и проведения операций. В послевоенное время на отрасль были возложены задачи по созданию высокоточной государственной геодезической сети на территории страны.</w:t>
      </w:r>
    </w:p>
    <w:p w:rsidR="00D208F7" w:rsidRPr="00D208F7" w:rsidRDefault="004457F5" w:rsidP="004457F5">
      <w:pPr>
        <w:spacing w:after="30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tab/>
      </w:r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Все материалы собраны из архивов и семейных альбомов. В </w:t>
      </w:r>
      <w:proofErr w:type="gram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проектах</w:t>
      </w:r>
      <w:proofErr w:type="gram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принимают участие территориальные органы 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Росреестра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, в том числе и Курский 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Росреестр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.  </w:t>
      </w:r>
    </w:p>
    <w:p w:rsidR="004457F5" w:rsidRPr="004457F5" w:rsidRDefault="00D208F7" w:rsidP="004457F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CFCFC"/>
        </w:rPr>
      </w:pPr>
      <w:r>
        <w:rPr>
          <w:lang w:eastAsia="ru-RU"/>
        </w:rPr>
        <w:tab/>
      </w:r>
      <w:r w:rsidRPr="004457F5">
        <w:rPr>
          <w:sz w:val="28"/>
          <w:szCs w:val="28"/>
          <w:lang w:eastAsia="ru-RU"/>
        </w:rPr>
        <w:t xml:space="preserve">«Сотрудники Управления искали исторические фотографии геодезистов, которые связаны с нашим регионом. Нам удалось найти фото личного состава </w:t>
      </w:r>
      <w:r w:rsidRPr="004457F5">
        <w:rPr>
          <w:color w:val="000000" w:themeColor="text1"/>
          <w:sz w:val="28"/>
          <w:szCs w:val="28"/>
        </w:rPr>
        <w:t xml:space="preserve">2-го взвода топографической батареи 621 отдельного разведывательного артдивизиона РГК, в период Курской битвы входившей в состав Воронежского фронта. Фотография была сделана в 1943 году», - рассказал </w:t>
      </w:r>
      <w:proofErr w:type="spellStart"/>
      <w:r w:rsidRPr="004457F5">
        <w:rPr>
          <w:color w:val="000000" w:themeColor="text1"/>
          <w:sz w:val="28"/>
          <w:szCs w:val="28"/>
        </w:rPr>
        <w:t>замруководителя</w:t>
      </w:r>
      <w:proofErr w:type="spellEnd"/>
      <w:r w:rsidRPr="004457F5">
        <w:rPr>
          <w:color w:val="000000" w:themeColor="text1"/>
          <w:sz w:val="28"/>
          <w:szCs w:val="28"/>
        </w:rPr>
        <w:t xml:space="preserve"> Управления Александр Емельянов</w:t>
      </w:r>
      <w:r w:rsidRPr="004457F5">
        <w:rPr>
          <w:color w:val="000000" w:themeColor="text1"/>
          <w:sz w:val="28"/>
          <w:szCs w:val="28"/>
          <w:shd w:val="clear" w:color="auto" w:fill="FCFCFC"/>
        </w:rPr>
        <w:t>.</w:t>
      </w:r>
    </w:p>
    <w:p w:rsidR="00D208F7" w:rsidRPr="00D208F7" w:rsidRDefault="004457F5" w:rsidP="004457F5">
      <w:pPr>
        <w:spacing w:after="30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tab/>
      </w:r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Посмотреть 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онлайн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фотографии, представленные на выставке «Координаты Победы» можно в официальной группе 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Росреестра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в ВК - </w:t>
      </w:r>
      <w:hyperlink r:id="rId6" w:history="1">
        <w:r w:rsidR="00D208F7" w:rsidRPr="007C5B53">
          <w:rPr>
            <w:rStyle w:val="a3"/>
            <w:rFonts w:eastAsia="Times New Roman"/>
            <w:spacing w:val="0"/>
            <w:sz w:val="28"/>
            <w:szCs w:val="28"/>
            <w:lang w:eastAsia="ru-RU"/>
          </w:rPr>
          <w:t>https://vk.com/album-46688657_282893864</w:t>
        </w:r>
      </w:hyperlink>
      <w:r w:rsid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. Альбом будет пополняться. </w:t>
      </w:r>
    </w:p>
    <w:p w:rsidR="009257E9" w:rsidRPr="00D208F7" w:rsidRDefault="00174742" w:rsidP="004457F5">
      <w:pPr>
        <w:spacing w:after="300" w:line="240" w:lineRule="auto"/>
        <w:jc w:val="both"/>
        <w:textAlignment w:val="baseline"/>
        <w:rPr>
          <w:rFonts w:eastAsia="Times New Roman"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tab/>
      </w:r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Также фотографии размещаются в социальных сетях с 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хэштегами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#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КоординатыПобеды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#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МестаНашейПобеды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#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ЛицаПобеды</w:t>
      </w:r>
      <w:proofErr w:type="spellEnd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#</w:t>
      </w:r>
      <w:proofErr w:type="spellStart"/>
      <w:r w:rsidR="00D208F7" w:rsidRPr="00D208F7">
        <w:rPr>
          <w:rFonts w:eastAsia="Times New Roman"/>
          <w:color w:val="auto"/>
          <w:spacing w:val="0"/>
          <w:sz w:val="28"/>
          <w:szCs w:val="28"/>
          <w:lang w:eastAsia="ru-RU"/>
        </w:rPr>
        <w:t>УлицыВоинскойСлавы</w:t>
      </w:r>
      <w:proofErr w:type="spellEnd"/>
    </w:p>
    <w:sectPr w:rsidR="009257E9" w:rsidRPr="00D208F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5C6"/>
    <w:multiLevelType w:val="multilevel"/>
    <w:tmpl w:val="432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F7"/>
    <w:rsid w:val="00174742"/>
    <w:rsid w:val="004457F5"/>
    <w:rsid w:val="009257E9"/>
    <w:rsid w:val="00AA500E"/>
    <w:rsid w:val="00D2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D208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8F7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8F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D208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8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5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46688657_2828938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2022-05-06T11:58:00Z</cp:lastPrinted>
  <dcterms:created xsi:type="dcterms:W3CDTF">2022-05-06T11:42:00Z</dcterms:created>
  <dcterms:modified xsi:type="dcterms:W3CDTF">2022-05-06T12:09:00Z</dcterms:modified>
</cp:coreProperties>
</file>